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8FD" w:rsidRPr="00B928FD" w:rsidRDefault="00B928FD" w:rsidP="00B928FD">
      <w:pPr>
        <w:jc w:val="center"/>
        <w:rPr>
          <w:b/>
          <w:color w:val="000000"/>
          <w:sz w:val="28"/>
          <w:szCs w:val="28"/>
          <w:lang w:val="kk-KZ"/>
        </w:rPr>
      </w:pPr>
      <w:r w:rsidRPr="00B928FD">
        <w:rPr>
          <w:b/>
          <w:color w:val="000000"/>
          <w:sz w:val="28"/>
          <w:szCs w:val="28"/>
          <w:lang w:val="kk-KZ"/>
        </w:rPr>
        <w:t>СЕРІКТІК ТЕХНОЛОГИЯЛАР пәні бойынша</w:t>
      </w:r>
    </w:p>
    <w:p w:rsidR="00B928FD" w:rsidRPr="00B928FD" w:rsidRDefault="00B928FD" w:rsidP="00B928FD">
      <w:pPr>
        <w:jc w:val="center"/>
        <w:rPr>
          <w:b/>
          <w:color w:val="000000"/>
          <w:sz w:val="28"/>
          <w:szCs w:val="28"/>
          <w:lang w:val="kk-KZ"/>
        </w:rPr>
      </w:pPr>
      <w:r w:rsidRPr="00B928FD">
        <w:rPr>
          <w:b/>
          <w:color w:val="000000"/>
          <w:sz w:val="28"/>
          <w:szCs w:val="28"/>
          <w:lang w:val="kk-KZ"/>
        </w:rPr>
        <w:t>емтихан сұрақтары</w:t>
      </w:r>
    </w:p>
    <w:p w:rsidR="00B928FD" w:rsidRDefault="00B928FD" w:rsidP="00AA2DCE">
      <w:pPr>
        <w:jc w:val="both"/>
        <w:rPr>
          <w:color w:val="000000"/>
          <w:sz w:val="28"/>
          <w:szCs w:val="28"/>
          <w:lang w:val="kk-KZ"/>
        </w:rPr>
      </w:pPr>
    </w:p>
    <w:p w:rsidR="00B928FD" w:rsidRDefault="00B928FD" w:rsidP="00AA2DCE">
      <w:pPr>
        <w:jc w:val="both"/>
        <w:rPr>
          <w:color w:val="000000"/>
          <w:sz w:val="28"/>
          <w:szCs w:val="28"/>
          <w:lang w:val="kk-KZ"/>
        </w:rPr>
      </w:pPr>
    </w:p>
    <w:p w:rsidR="00AA2DCE" w:rsidRPr="0038192B" w:rsidRDefault="00AA2DCE" w:rsidP="00AA2DCE">
      <w:pPr>
        <w:jc w:val="both"/>
        <w:rPr>
          <w:color w:val="000000"/>
          <w:sz w:val="28"/>
          <w:szCs w:val="28"/>
          <w:lang w:val="kk-KZ"/>
        </w:rPr>
      </w:pPr>
      <w:r w:rsidRPr="0038192B">
        <w:rPr>
          <w:color w:val="000000"/>
          <w:sz w:val="28"/>
          <w:szCs w:val="28"/>
          <w:lang w:val="kk-KZ"/>
        </w:rPr>
        <w:t>Геодезиялық өндірісте серіктік технологияның орны (мүмкіндіктері мен кемшіліктері)</w:t>
      </w:r>
    </w:p>
    <w:p w:rsidR="00AA2DCE" w:rsidRPr="00AA2DCE" w:rsidRDefault="00AA2DCE" w:rsidP="00AA2DCE">
      <w:pPr>
        <w:jc w:val="both"/>
        <w:rPr>
          <w:color w:val="000000"/>
          <w:sz w:val="28"/>
          <w:szCs w:val="28"/>
          <w:lang w:val="kk-KZ"/>
        </w:rPr>
      </w:pPr>
      <w:r w:rsidRPr="00AA2DCE">
        <w:rPr>
          <w:color w:val="000000"/>
          <w:sz w:val="28"/>
          <w:szCs w:val="28"/>
          <w:lang w:val="kk-KZ"/>
        </w:rPr>
        <w:t>#</w:t>
      </w:r>
    </w:p>
    <w:p w:rsidR="00AA2DCE" w:rsidRDefault="00AA2DCE" w:rsidP="00AA2DCE">
      <w:pPr>
        <w:jc w:val="both"/>
        <w:rPr>
          <w:color w:val="000000"/>
          <w:sz w:val="28"/>
          <w:szCs w:val="28"/>
          <w:lang w:val="kk-KZ"/>
        </w:rPr>
      </w:pPr>
      <w:r w:rsidRPr="0038192B">
        <w:rPr>
          <w:color w:val="000000"/>
          <w:sz w:val="28"/>
          <w:szCs w:val="28"/>
          <w:lang w:val="kk-KZ"/>
        </w:rPr>
        <w:t>GPS</w:t>
      </w:r>
      <w:r w:rsidR="00907257">
        <w:rPr>
          <w:color w:val="000000"/>
          <w:sz w:val="28"/>
          <w:szCs w:val="28"/>
          <w:lang w:val="kk-KZ"/>
        </w:rPr>
        <w:t xml:space="preserve"> </w:t>
      </w:r>
      <w:r w:rsidR="00907257" w:rsidRPr="00BC19AB">
        <w:rPr>
          <w:sz w:val="28"/>
          <w:szCs w:val="28"/>
          <w:lang w:val="kk-KZ"/>
        </w:rPr>
        <w:t>NAVSTAR</w:t>
      </w:r>
      <w:r w:rsidRPr="0038192B">
        <w:rPr>
          <w:color w:val="000000"/>
          <w:sz w:val="28"/>
          <w:szCs w:val="28"/>
          <w:lang w:val="kk-KZ"/>
        </w:rPr>
        <w:t>-</w:t>
      </w:r>
      <w:r w:rsidR="00907257">
        <w:rPr>
          <w:color w:val="000000"/>
          <w:sz w:val="28"/>
          <w:szCs w:val="28"/>
          <w:lang w:val="kk-KZ"/>
        </w:rPr>
        <w:t>д</w:t>
      </w:r>
      <w:r w:rsidRPr="0038192B">
        <w:rPr>
          <w:color w:val="000000"/>
          <w:sz w:val="28"/>
          <w:szCs w:val="28"/>
          <w:lang w:val="kk-KZ"/>
        </w:rPr>
        <w:t xml:space="preserve">ың бақылау </w:t>
      </w:r>
      <w:r w:rsidR="00977FF3">
        <w:rPr>
          <w:color w:val="000000"/>
          <w:sz w:val="28"/>
          <w:szCs w:val="28"/>
          <w:lang w:val="kk-KZ"/>
        </w:rPr>
        <w:t xml:space="preserve">мен басқару </w:t>
      </w:r>
      <w:r w:rsidRPr="0038192B">
        <w:rPr>
          <w:color w:val="000000"/>
          <w:sz w:val="28"/>
          <w:szCs w:val="28"/>
          <w:lang w:val="kk-KZ"/>
        </w:rPr>
        <w:t>сегменті</w:t>
      </w:r>
    </w:p>
    <w:p w:rsidR="00977FF3" w:rsidRPr="00AA2DCE" w:rsidRDefault="00977FF3" w:rsidP="00977FF3">
      <w:pPr>
        <w:jc w:val="both"/>
        <w:rPr>
          <w:color w:val="000000"/>
          <w:sz w:val="28"/>
          <w:szCs w:val="28"/>
          <w:lang w:val="kk-KZ"/>
        </w:rPr>
      </w:pPr>
      <w:r w:rsidRPr="00AA2DCE">
        <w:rPr>
          <w:color w:val="000000"/>
          <w:sz w:val="28"/>
          <w:szCs w:val="28"/>
          <w:lang w:val="kk-KZ"/>
        </w:rPr>
        <w:t>#</w:t>
      </w:r>
    </w:p>
    <w:p w:rsidR="00977FF3" w:rsidRPr="0038192B" w:rsidRDefault="00977FF3" w:rsidP="00977FF3">
      <w:pPr>
        <w:jc w:val="both"/>
        <w:rPr>
          <w:bCs/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ГЛОНАСС</w:t>
      </w:r>
      <w:r w:rsidRPr="0038192B">
        <w:rPr>
          <w:color w:val="000000"/>
          <w:sz w:val="28"/>
          <w:szCs w:val="28"/>
          <w:lang w:val="kk-KZ"/>
        </w:rPr>
        <w:t xml:space="preserve">-тың бақылау </w:t>
      </w:r>
      <w:r>
        <w:rPr>
          <w:color w:val="000000"/>
          <w:sz w:val="28"/>
          <w:szCs w:val="28"/>
          <w:lang w:val="kk-KZ"/>
        </w:rPr>
        <w:t xml:space="preserve">мен басқару </w:t>
      </w:r>
      <w:r w:rsidRPr="0038192B">
        <w:rPr>
          <w:color w:val="000000"/>
          <w:sz w:val="28"/>
          <w:szCs w:val="28"/>
          <w:lang w:val="kk-KZ"/>
        </w:rPr>
        <w:t>сегменті</w:t>
      </w:r>
    </w:p>
    <w:p w:rsidR="00AA2DCE" w:rsidRDefault="00AA2DCE" w:rsidP="00AA2DCE">
      <w:pPr>
        <w:jc w:val="both"/>
        <w:rPr>
          <w:color w:val="000000"/>
          <w:sz w:val="28"/>
          <w:szCs w:val="28"/>
          <w:lang w:val="kk-KZ"/>
        </w:rPr>
      </w:pPr>
      <w:r w:rsidRPr="00AA2DCE">
        <w:rPr>
          <w:color w:val="000000"/>
          <w:sz w:val="28"/>
          <w:szCs w:val="28"/>
          <w:lang w:val="kk-KZ"/>
        </w:rPr>
        <w:t>#</w:t>
      </w:r>
    </w:p>
    <w:p w:rsidR="00977FF3" w:rsidRDefault="00977FF3" w:rsidP="00977FF3">
      <w:pPr>
        <w:jc w:val="both"/>
        <w:rPr>
          <w:color w:val="000000"/>
          <w:sz w:val="28"/>
          <w:szCs w:val="28"/>
          <w:lang w:val="kk-KZ"/>
        </w:rPr>
      </w:pPr>
      <w:r w:rsidRPr="0038192B">
        <w:rPr>
          <w:color w:val="000000"/>
          <w:sz w:val="28"/>
          <w:szCs w:val="28"/>
          <w:lang w:val="kk-KZ"/>
        </w:rPr>
        <w:t>GPS</w:t>
      </w:r>
      <w:r w:rsidR="00907257">
        <w:rPr>
          <w:color w:val="000000"/>
          <w:sz w:val="28"/>
          <w:szCs w:val="28"/>
          <w:lang w:val="kk-KZ"/>
        </w:rPr>
        <w:t xml:space="preserve"> </w:t>
      </w:r>
      <w:r w:rsidR="00907257" w:rsidRPr="00BC19AB">
        <w:rPr>
          <w:sz w:val="28"/>
          <w:szCs w:val="28"/>
          <w:lang w:val="kk-KZ"/>
        </w:rPr>
        <w:t>NAVSTAR</w:t>
      </w:r>
      <w:r w:rsidRPr="0038192B">
        <w:rPr>
          <w:color w:val="000000"/>
          <w:sz w:val="28"/>
          <w:szCs w:val="28"/>
          <w:lang w:val="kk-KZ"/>
        </w:rPr>
        <w:t>-</w:t>
      </w:r>
      <w:r w:rsidR="00907257">
        <w:rPr>
          <w:color w:val="000000"/>
          <w:sz w:val="28"/>
          <w:szCs w:val="28"/>
          <w:lang w:val="kk-KZ"/>
        </w:rPr>
        <w:t>д</w:t>
      </w:r>
      <w:r w:rsidRPr="0038192B">
        <w:rPr>
          <w:color w:val="000000"/>
          <w:sz w:val="28"/>
          <w:szCs w:val="28"/>
          <w:lang w:val="kk-KZ"/>
        </w:rPr>
        <w:t xml:space="preserve">ың </w:t>
      </w:r>
      <w:r>
        <w:rPr>
          <w:color w:val="000000"/>
          <w:sz w:val="28"/>
          <w:szCs w:val="28"/>
          <w:lang w:val="kk-KZ"/>
        </w:rPr>
        <w:t xml:space="preserve">ғарыштық </w:t>
      </w:r>
      <w:r w:rsidRPr="0038192B">
        <w:rPr>
          <w:color w:val="000000"/>
          <w:sz w:val="28"/>
          <w:szCs w:val="28"/>
          <w:lang w:val="kk-KZ"/>
        </w:rPr>
        <w:t>сегменті</w:t>
      </w:r>
    </w:p>
    <w:p w:rsidR="00977FF3" w:rsidRPr="00AA2DCE" w:rsidRDefault="00977FF3" w:rsidP="00977FF3">
      <w:pPr>
        <w:jc w:val="both"/>
        <w:rPr>
          <w:color w:val="000000"/>
          <w:sz w:val="28"/>
          <w:szCs w:val="28"/>
          <w:lang w:val="kk-KZ"/>
        </w:rPr>
      </w:pPr>
      <w:r w:rsidRPr="00AA2DCE">
        <w:rPr>
          <w:color w:val="000000"/>
          <w:sz w:val="28"/>
          <w:szCs w:val="28"/>
          <w:lang w:val="kk-KZ"/>
        </w:rPr>
        <w:t>#</w:t>
      </w:r>
    </w:p>
    <w:p w:rsidR="00977FF3" w:rsidRPr="0038192B" w:rsidRDefault="00977FF3" w:rsidP="00977FF3">
      <w:pPr>
        <w:jc w:val="both"/>
        <w:rPr>
          <w:bCs/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ГЛОНАСС</w:t>
      </w:r>
      <w:r w:rsidRPr="0038192B">
        <w:rPr>
          <w:color w:val="000000"/>
          <w:sz w:val="28"/>
          <w:szCs w:val="28"/>
          <w:lang w:val="kk-KZ"/>
        </w:rPr>
        <w:t xml:space="preserve">-тың </w:t>
      </w:r>
      <w:r>
        <w:rPr>
          <w:color w:val="000000"/>
          <w:sz w:val="28"/>
          <w:szCs w:val="28"/>
          <w:lang w:val="kk-KZ"/>
        </w:rPr>
        <w:t xml:space="preserve">ғарыштық </w:t>
      </w:r>
      <w:r w:rsidRPr="0038192B">
        <w:rPr>
          <w:color w:val="000000"/>
          <w:sz w:val="28"/>
          <w:szCs w:val="28"/>
          <w:lang w:val="kk-KZ"/>
        </w:rPr>
        <w:t>сегменті</w:t>
      </w:r>
    </w:p>
    <w:p w:rsidR="007F6ED2" w:rsidRPr="00AA2DCE" w:rsidRDefault="007F6ED2" w:rsidP="007F6ED2">
      <w:pPr>
        <w:jc w:val="both"/>
        <w:rPr>
          <w:color w:val="000000"/>
          <w:sz w:val="28"/>
          <w:szCs w:val="28"/>
          <w:lang w:val="kk-KZ"/>
        </w:rPr>
      </w:pPr>
      <w:r w:rsidRPr="00AA2DCE">
        <w:rPr>
          <w:color w:val="000000"/>
          <w:sz w:val="28"/>
          <w:szCs w:val="28"/>
          <w:lang w:val="kk-KZ"/>
        </w:rPr>
        <w:t>#</w:t>
      </w:r>
    </w:p>
    <w:p w:rsidR="00AA2DCE" w:rsidRPr="0038192B" w:rsidRDefault="00AA2DCE" w:rsidP="00AA2DCE">
      <w:pPr>
        <w:jc w:val="both"/>
        <w:rPr>
          <w:color w:val="000000"/>
          <w:sz w:val="28"/>
          <w:szCs w:val="28"/>
          <w:lang w:val="kk-KZ"/>
        </w:rPr>
      </w:pPr>
      <w:r w:rsidRPr="0038192B">
        <w:rPr>
          <w:bCs/>
          <w:color w:val="000000"/>
          <w:sz w:val="28"/>
          <w:szCs w:val="28"/>
          <w:lang w:val="kk-KZ"/>
        </w:rPr>
        <w:t xml:space="preserve">Екінші дәуірдегі </w:t>
      </w:r>
      <w:r w:rsidRPr="0038192B">
        <w:rPr>
          <w:color w:val="000000"/>
          <w:sz w:val="28"/>
          <w:szCs w:val="28"/>
          <w:lang w:val="kk-KZ"/>
        </w:rPr>
        <w:t>«GPS» серіктік жүйесі. Серіктік жүйенің параметрлері</w:t>
      </w:r>
    </w:p>
    <w:p w:rsidR="00AA2DCE" w:rsidRPr="00AA2DCE" w:rsidRDefault="00AA2DCE" w:rsidP="00AA2DCE">
      <w:pPr>
        <w:jc w:val="both"/>
        <w:rPr>
          <w:color w:val="000000"/>
          <w:sz w:val="28"/>
          <w:szCs w:val="28"/>
          <w:lang w:val="kk-KZ"/>
        </w:rPr>
      </w:pPr>
      <w:r w:rsidRPr="00AA2DCE">
        <w:rPr>
          <w:color w:val="000000"/>
          <w:sz w:val="28"/>
          <w:szCs w:val="28"/>
          <w:lang w:val="kk-KZ"/>
        </w:rPr>
        <w:t>#</w:t>
      </w:r>
    </w:p>
    <w:p w:rsidR="00AA2DCE" w:rsidRPr="0038192B" w:rsidRDefault="00AA2DCE" w:rsidP="00AA2DCE">
      <w:pPr>
        <w:contextualSpacing/>
        <w:jc w:val="both"/>
        <w:rPr>
          <w:color w:val="000000"/>
          <w:sz w:val="28"/>
          <w:szCs w:val="28"/>
          <w:lang w:val="kk-KZ"/>
        </w:rPr>
      </w:pPr>
      <w:r w:rsidRPr="0038192B">
        <w:rPr>
          <w:color w:val="000000"/>
          <w:sz w:val="28"/>
          <w:szCs w:val="28"/>
          <w:lang w:val="kk-KZ"/>
        </w:rPr>
        <w:t>Екінші дәуірдегі ГЛОНАСС серіктік жүйесі. Серіктік жүйенің параметрлері</w:t>
      </w:r>
    </w:p>
    <w:p w:rsidR="00AA2DCE" w:rsidRPr="0000080E" w:rsidRDefault="00AA2DCE" w:rsidP="00AA2DCE">
      <w:pPr>
        <w:jc w:val="both"/>
        <w:rPr>
          <w:color w:val="000000"/>
          <w:sz w:val="28"/>
          <w:szCs w:val="28"/>
          <w:lang w:val="kk-KZ"/>
        </w:rPr>
      </w:pPr>
      <w:r w:rsidRPr="0000080E">
        <w:rPr>
          <w:color w:val="000000"/>
          <w:sz w:val="28"/>
          <w:szCs w:val="28"/>
          <w:lang w:val="kk-KZ"/>
        </w:rPr>
        <w:t>#</w:t>
      </w:r>
    </w:p>
    <w:p w:rsidR="00AA2DCE" w:rsidRPr="0038192B" w:rsidRDefault="00AA2DCE" w:rsidP="00AA2DCE">
      <w:pPr>
        <w:contextualSpacing/>
        <w:jc w:val="both"/>
        <w:rPr>
          <w:color w:val="000000"/>
          <w:sz w:val="28"/>
          <w:szCs w:val="28"/>
          <w:lang w:val="kk-KZ"/>
        </w:rPr>
      </w:pPr>
      <w:r w:rsidRPr="0038192B">
        <w:rPr>
          <w:color w:val="000000"/>
          <w:sz w:val="28"/>
          <w:szCs w:val="28"/>
          <w:lang w:val="kk-KZ"/>
        </w:rPr>
        <w:t>Галилео серіктік жүйесі. Серіктік жүйенің параметрлері</w:t>
      </w:r>
    </w:p>
    <w:p w:rsidR="00AA2DCE" w:rsidRPr="00AA2DCE" w:rsidRDefault="00AA2DCE" w:rsidP="00AA2DCE">
      <w:pPr>
        <w:jc w:val="both"/>
        <w:rPr>
          <w:color w:val="000000"/>
          <w:sz w:val="28"/>
          <w:szCs w:val="28"/>
          <w:lang w:val="kk-KZ"/>
        </w:rPr>
      </w:pPr>
      <w:r w:rsidRPr="00AA2DCE">
        <w:rPr>
          <w:color w:val="000000"/>
          <w:sz w:val="28"/>
          <w:szCs w:val="28"/>
          <w:lang w:val="kk-KZ"/>
        </w:rPr>
        <w:t>#</w:t>
      </w:r>
    </w:p>
    <w:p w:rsidR="001942D8" w:rsidRPr="00BC105A" w:rsidRDefault="001942D8" w:rsidP="001942D8">
      <w:pPr>
        <w:jc w:val="both"/>
        <w:rPr>
          <w:color w:val="000000"/>
          <w:sz w:val="28"/>
          <w:szCs w:val="28"/>
          <w:lang w:val="kk-KZ"/>
        </w:rPr>
      </w:pPr>
      <w:r w:rsidRPr="00BC105A">
        <w:rPr>
          <w:color w:val="000000"/>
          <w:sz w:val="28"/>
          <w:szCs w:val="28"/>
          <w:lang w:val="kk-KZ"/>
        </w:rPr>
        <w:t>СРНЖ-ның тұтынушы секторы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1942D8" w:rsidRPr="00BC105A" w:rsidRDefault="001942D8" w:rsidP="001942D8">
      <w:pPr>
        <w:jc w:val="both"/>
        <w:rPr>
          <w:color w:val="000000"/>
          <w:sz w:val="28"/>
          <w:szCs w:val="28"/>
          <w:lang w:val="kk-KZ"/>
        </w:rPr>
      </w:pPr>
      <w:r w:rsidRPr="00BC105A">
        <w:rPr>
          <w:color w:val="000000"/>
          <w:sz w:val="28"/>
          <w:szCs w:val="28"/>
          <w:lang w:val="kk-KZ"/>
        </w:rPr>
        <w:t>СРНЖ-ның ғарыштық секторы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1942D8" w:rsidRPr="00BC105A" w:rsidRDefault="001942D8" w:rsidP="001942D8">
      <w:pPr>
        <w:jc w:val="both"/>
        <w:rPr>
          <w:color w:val="000000"/>
          <w:sz w:val="28"/>
          <w:szCs w:val="28"/>
          <w:lang w:val="kk-KZ"/>
        </w:rPr>
      </w:pPr>
      <w:r w:rsidRPr="00BC105A">
        <w:rPr>
          <w:color w:val="000000"/>
          <w:sz w:val="28"/>
          <w:szCs w:val="28"/>
          <w:lang w:val="kk-KZ"/>
        </w:rPr>
        <w:t>СРНЖ-ның басқару мен бақылау секторы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1942D8" w:rsidRPr="00BC105A" w:rsidRDefault="001942D8" w:rsidP="001942D8">
      <w:pPr>
        <w:tabs>
          <w:tab w:val="left" w:pos="720"/>
        </w:tabs>
        <w:jc w:val="both"/>
        <w:rPr>
          <w:color w:val="000000"/>
          <w:sz w:val="28"/>
          <w:szCs w:val="28"/>
          <w:lang w:val="kk-KZ"/>
        </w:rPr>
      </w:pPr>
      <w:r w:rsidRPr="00BC105A">
        <w:rPr>
          <w:color w:val="000000"/>
          <w:sz w:val="28"/>
          <w:szCs w:val="28"/>
          <w:lang w:val="kk-KZ"/>
        </w:rPr>
        <w:t>Қабылдау бойынша қабылдағыштардың түрлері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1942D8" w:rsidRPr="00BC105A" w:rsidRDefault="001942D8" w:rsidP="001942D8">
      <w:pPr>
        <w:tabs>
          <w:tab w:val="left" w:pos="720"/>
        </w:tabs>
        <w:jc w:val="both"/>
        <w:rPr>
          <w:color w:val="000000"/>
          <w:sz w:val="28"/>
          <w:szCs w:val="28"/>
          <w:lang w:val="kk-KZ"/>
        </w:rPr>
      </w:pPr>
      <w:r w:rsidRPr="00BC105A">
        <w:rPr>
          <w:color w:val="000000"/>
          <w:sz w:val="28"/>
          <w:szCs w:val="28"/>
          <w:lang w:val="kk-KZ"/>
        </w:rPr>
        <w:t>Әрекет ету әдісі бойынша қабылдағыштардың түрлері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1942D8" w:rsidRPr="00BC105A" w:rsidRDefault="001942D8" w:rsidP="001942D8">
      <w:pPr>
        <w:tabs>
          <w:tab w:val="left" w:pos="720"/>
        </w:tabs>
        <w:jc w:val="both"/>
        <w:rPr>
          <w:color w:val="000000"/>
          <w:sz w:val="28"/>
          <w:szCs w:val="28"/>
          <w:lang w:val="kk-KZ"/>
        </w:rPr>
      </w:pPr>
      <w:r w:rsidRPr="00BC105A">
        <w:rPr>
          <w:color w:val="000000"/>
          <w:sz w:val="28"/>
          <w:szCs w:val="28"/>
          <w:lang w:val="kk-KZ"/>
        </w:rPr>
        <w:t>Тағайындауы бойынша қабылдағыштардың түрлері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1942D8" w:rsidRPr="00BC105A" w:rsidRDefault="001942D8" w:rsidP="001942D8">
      <w:pPr>
        <w:tabs>
          <w:tab w:val="left" w:pos="720"/>
        </w:tabs>
        <w:jc w:val="both"/>
        <w:rPr>
          <w:color w:val="000000"/>
          <w:sz w:val="28"/>
          <w:szCs w:val="28"/>
          <w:lang w:val="kk-KZ"/>
        </w:rPr>
      </w:pPr>
      <w:r w:rsidRPr="00BC105A">
        <w:rPr>
          <w:color w:val="000000"/>
          <w:sz w:val="28"/>
          <w:szCs w:val="28"/>
          <w:lang w:val="kk-KZ"/>
        </w:rPr>
        <w:t>GPS және ГЛОНАСС үшін ақпаратты-техникалық толықтырулар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1942D8" w:rsidRPr="00BC105A" w:rsidRDefault="001942D8" w:rsidP="001942D8">
      <w:pPr>
        <w:tabs>
          <w:tab w:val="left" w:pos="720"/>
        </w:tabs>
        <w:jc w:val="both"/>
        <w:rPr>
          <w:color w:val="000000"/>
          <w:sz w:val="28"/>
          <w:szCs w:val="28"/>
          <w:lang w:val="kk-KZ"/>
        </w:rPr>
      </w:pPr>
      <w:r w:rsidRPr="00BC105A">
        <w:rPr>
          <w:color w:val="000000"/>
          <w:sz w:val="28"/>
          <w:szCs w:val="28"/>
          <w:lang w:val="kk-KZ"/>
        </w:rPr>
        <w:t>GPS-ты ақпараттық қамтамасыз ету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910F1E" w:rsidRPr="00BC105A" w:rsidRDefault="00910F1E" w:rsidP="00910F1E">
      <w:pPr>
        <w:tabs>
          <w:tab w:val="left" w:pos="720"/>
        </w:tabs>
        <w:jc w:val="both"/>
        <w:rPr>
          <w:color w:val="000000"/>
          <w:sz w:val="28"/>
          <w:szCs w:val="28"/>
          <w:lang w:val="kk-KZ"/>
        </w:rPr>
      </w:pPr>
      <w:r w:rsidRPr="00BC105A">
        <w:rPr>
          <w:color w:val="000000"/>
          <w:sz w:val="28"/>
          <w:szCs w:val="28"/>
          <w:lang w:val="kk-KZ"/>
        </w:rPr>
        <w:t>ГЛОНАСС-ты ақпараттық қамтамасыз ету</w:t>
      </w:r>
    </w:p>
    <w:p w:rsidR="00910F1E" w:rsidRPr="00BC105A" w:rsidRDefault="00910F1E" w:rsidP="00910F1E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1942D8" w:rsidRPr="0038192B" w:rsidRDefault="001942D8" w:rsidP="001942D8">
      <w:pPr>
        <w:jc w:val="both"/>
        <w:rPr>
          <w:color w:val="000000"/>
          <w:sz w:val="28"/>
          <w:szCs w:val="28"/>
          <w:lang w:val="kk-KZ"/>
        </w:rPr>
      </w:pPr>
      <w:r w:rsidRPr="0038192B">
        <w:rPr>
          <w:color w:val="000000"/>
          <w:sz w:val="28"/>
          <w:szCs w:val="28"/>
          <w:lang w:val="kk-KZ"/>
        </w:rPr>
        <w:t>С</w:t>
      </w:r>
      <w:r>
        <w:rPr>
          <w:color w:val="000000"/>
          <w:sz w:val="28"/>
          <w:szCs w:val="28"/>
          <w:lang w:val="kk-KZ"/>
        </w:rPr>
        <w:t>РН</w:t>
      </w:r>
      <w:r w:rsidRPr="0038192B">
        <w:rPr>
          <w:color w:val="000000"/>
          <w:sz w:val="28"/>
          <w:szCs w:val="28"/>
          <w:lang w:val="kk-KZ"/>
        </w:rPr>
        <w:t xml:space="preserve">Ж құрамы және </w:t>
      </w:r>
      <w:r w:rsidR="00910F1E">
        <w:rPr>
          <w:color w:val="000000"/>
          <w:sz w:val="28"/>
          <w:szCs w:val="28"/>
          <w:lang w:val="kk-KZ"/>
        </w:rPr>
        <w:t xml:space="preserve">құрамдас сегметтерінің </w:t>
      </w:r>
      <w:r w:rsidR="00907257">
        <w:rPr>
          <w:color w:val="000000"/>
          <w:sz w:val="28"/>
          <w:szCs w:val="28"/>
          <w:lang w:val="kk-KZ"/>
        </w:rPr>
        <w:t>і</w:t>
      </w:r>
      <w:r w:rsidR="00910F1E">
        <w:rPr>
          <w:color w:val="000000"/>
          <w:sz w:val="28"/>
          <w:szCs w:val="28"/>
          <w:lang w:val="kk-KZ"/>
        </w:rPr>
        <w:t>с-әрікеттік байланысы (схема түрінде)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1942D8" w:rsidRPr="00910F1E" w:rsidRDefault="001942D8" w:rsidP="001942D8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38192B">
        <w:rPr>
          <w:rFonts w:ascii="Times New Roman" w:hAnsi="Times New Roman"/>
          <w:color w:val="000000"/>
          <w:sz w:val="28"/>
          <w:szCs w:val="28"/>
          <w:lang w:val="kk-KZ"/>
        </w:rPr>
        <w:t>Биіктікті анықтаудың Балтық жүйесі</w:t>
      </w:r>
      <w:r w:rsidR="00910F1E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 w:rsidR="00910F1E" w:rsidRPr="00910F1E">
        <w:rPr>
          <w:rFonts w:ascii="Times New Roman" w:hAnsi="Times New Roman"/>
          <w:color w:val="000000"/>
          <w:sz w:val="28"/>
          <w:szCs w:val="28"/>
          <w:lang w:val="kk-KZ"/>
        </w:rPr>
        <w:t xml:space="preserve">I </w:t>
      </w:r>
      <w:r w:rsidR="00910F1E">
        <w:rPr>
          <w:rFonts w:ascii="Times New Roman" w:hAnsi="Times New Roman"/>
          <w:color w:val="000000"/>
          <w:sz w:val="28"/>
          <w:szCs w:val="28"/>
          <w:lang w:val="kk-KZ"/>
        </w:rPr>
        <w:t>класты биіктік жүйенің сипаттамасы</w:t>
      </w:r>
    </w:p>
    <w:p w:rsidR="001942D8" w:rsidRPr="00BC105A" w:rsidRDefault="001942D8" w:rsidP="001942D8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977FF3" w:rsidRPr="00977FF3" w:rsidRDefault="00977FF3" w:rsidP="00977FF3">
      <w:pPr>
        <w:contextualSpacing/>
        <w:jc w:val="both"/>
        <w:rPr>
          <w:color w:val="000000"/>
          <w:sz w:val="28"/>
          <w:szCs w:val="28"/>
          <w:lang w:val="kk-KZ"/>
        </w:rPr>
      </w:pPr>
      <w:r w:rsidRPr="00977FF3">
        <w:rPr>
          <w:sz w:val="28"/>
          <w:szCs w:val="28"/>
          <w:lang w:val="kk-KZ"/>
        </w:rPr>
        <w:t>Серіктердің эфемеридтары, серіктік сағат түзетулері</w:t>
      </w:r>
    </w:p>
    <w:p w:rsidR="00977FF3" w:rsidRPr="00BC105A" w:rsidRDefault="00977FF3" w:rsidP="00977FF3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lastRenderedPageBreak/>
        <w:t>#</w:t>
      </w:r>
    </w:p>
    <w:p w:rsidR="001942D8" w:rsidRDefault="00910F1E" w:rsidP="00AA2DCE">
      <w:pPr>
        <w:contextualSpacing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Серіктік технологияның әдетте қолданылатын геодезиялық аспаптардан ерекшелігі</w:t>
      </w:r>
    </w:p>
    <w:p w:rsidR="00910F1E" w:rsidRDefault="00910F1E" w:rsidP="00910F1E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910F1E" w:rsidRPr="00910F1E" w:rsidRDefault="00910F1E" w:rsidP="00910F1E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38192B">
        <w:rPr>
          <w:rFonts w:ascii="Times New Roman" w:hAnsi="Times New Roman"/>
          <w:color w:val="000000"/>
          <w:sz w:val="28"/>
          <w:szCs w:val="28"/>
          <w:lang w:val="kk-KZ"/>
        </w:rPr>
        <w:t>Биіктікт</w:t>
      </w:r>
      <w:r w:rsidR="00907257">
        <w:rPr>
          <w:rFonts w:ascii="Times New Roman" w:hAnsi="Times New Roman"/>
          <w:color w:val="000000"/>
          <w:sz w:val="28"/>
          <w:szCs w:val="28"/>
          <w:lang w:val="kk-KZ"/>
        </w:rPr>
        <w:t>ердің</w:t>
      </w:r>
      <w:r w:rsidRPr="0038192B">
        <w:rPr>
          <w:rFonts w:ascii="Times New Roman" w:hAnsi="Times New Roman"/>
          <w:color w:val="000000"/>
          <w:sz w:val="28"/>
          <w:szCs w:val="28"/>
          <w:lang w:val="kk-KZ"/>
        </w:rPr>
        <w:t xml:space="preserve"> Балтық жүйесі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 w:rsidRPr="00910F1E">
        <w:rPr>
          <w:rFonts w:ascii="Times New Roman" w:hAnsi="Times New Roman"/>
          <w:color w:val="000000"/>
          <w:sz w:val="28"/>
          <w:szCs w:val="28"/>
          <w:lang w:val="kk-KZ"/>
        </w:rPr>
        <w:t>I</w:t>
      </w:r>
      <w:r w:rsidRPr="00907257">
        <w:rPr>
          <w:rFonts w:ascii="Times New Roman" w:hAnsi="Times New Roman"/>
          <w:color w:val="000000"/>
          <w:sz w:val="28"/>
          <w:szCs w:val="28"/>
          <w:lang w:val="kk-KZ"/>
        </w:rPr>
        <w:t>I</w:t>
      </w:r>
      <w:r w:rsidRPr="00910F1E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класты биіктік жүйенің сипаттамасы</w:t>
      </w:r>
    </w:p>
    <w:p w:rsidR="00910F1E" w:rsidRPr="00BC105A" w:rsidRDefault="00910F1E" w:rsidP="00910F1E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910F1E" w:rsidRPr="00910F1E" w:rsidRDefault="00907257" w:rsidP="00910F1E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38192B">
        <w:rPr>
          <w:rFonts w:ascii="Times New Roman" w:hAnsi="Times New Roman"/>
          <w:color w:val="000000"/>
          <w:sz w:val="28"/>
          <w:szCs w:val="28"/>
          <w:lang w:val="kk-KZ"/>
        </w:rPr>
        <w:t>Биіктікт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ердің</w:t>
      </w:r>
      <w:r w:rsidRPr="0038192B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="00910F1E" w:rsidRPr="0038192B">
        <w:rPr>
          <w:rFonts w:ascii="Times New Roman" w:hAnsi="Times New Roman"/>
          <w:color w:val="000000"/>
          <w:sz w:val="28"/>
          <w:szCs w:val="28"/>
          <w:lang w:val="kk-KZ"/>
        </w:rPr>
        <w:t>Балтық жүйесі</w:t>
      </w:r>
      <w:r w:rsidR="00910F1E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 w:rsidR="00910F1E" w:rsidRPr="00910F1E">
        <w:rPr>
          <w:rFonts w:ascii="Times New Roman" w:hAnsi="Times New Roman"/>
          <w:color w:val="000000"/>
          <w:sz w:val="28"/>
          <w:szCs w:val="28"/>
          <w:lang w:val="kk-KZ"/>
        </w:rPr>
        <w:t>I</w:t>
      </w:r>
      <w:r w:rsidR="00910F1E" w:rsidRPr="00907257">
        <w:rPr>
          <w:rFonts w:ascii="Times New Roman" w:hAnsi="Times New Roman"/>
          <w:color w:val="000000"/>
          <w:sz w:val="28"/>
          <w:szCs w:val="28"/>
          <w:lang w:val="kk-KZ"/>
        </w:rPr>
        <w:t>II</w:t>
      </w:r>
      <w:r w:rsidR="00910F1E" w:rsidRPr="00910F1E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="00910F1E">
        <w:rPr>
          <w:rFonts w:ascii="Times New Roman" w:hAnsi="Times New Roman"/>
          <w:color w:val="000000"/>
          <w:sz w:val="28"/>
          <w:szCs w:val="28"/>
          <w:lang w:val="kk-KZ"/>
        </w:rPr>
        <w:t>класты биіктік жүйенің сипаттамасы</w:t>
      </w:r>
    </w:p>
    <w:p w:rsidR="00910F1E" w:rsidRPr="00BC105A" w:rsidRDefault="00910F1E" w:rsidP="00910F1E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910F1E" w:rsidRPr="00910F1E" w:rsidRDefault="00907257" w:rsidP="00910F1E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38192B">
        <w:rPr>
          <w:rFonts w:ascii="Times New Roman" w:hAnsi="Times New Roman"/>
          <w:color w:val="000000"/>
          <w:sz w:val="28"/>
          <w:szCs w:val="28"/>
          <w:lang w:val="kk-KZ"/>
        </w:rPr>
        <w:t>Биіктікт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ердің</w:t>
      </w:r>
      <w:r w:rsidRPr="0038192B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="00910F1E" w:rsidRPr="0038192B">
        <w:rPr>
          <w:rFonts w:ascii="Times New Roman" w:hAnsi="Times New Roman"/>
          <w:color w:val="000000"/>
          <w:sz w:val="28"/>
          <w:szCs w:val="28"/>
          <w:lang w:val="kk-KZ"/>
        </w:rPr>
        <w:t>Балтық жүйесі</w:t>
      </w:r>
      <w:r w:rsidR="00910F1E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 w:rsidR="00910F1E" w:rsidRPr="003869A1">
        <w:rPr>
          <w:rFonts w:ascii="Times New Roman" w:hAnsi="Times New Roman"/>
          <w:color w:val="000000"/>
          <w:sz w:val="28"/>
          <w:szCs w:val="28"/>
          <w:lang w:val="kk-KZ"/>
        </w:rPr>
        <w:t>IV</w:t>
      </w:r>
      <w:r w:rsidR="00910F1E" w:rsidRPr="00910F1E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="00910F1E">
        <w:rPr>
          <w:rFonts w:ascii="Times New Roman" w:hAnsi="Times New Roman"/>
          <w:color w:val="000000"/>
          <w:sz w:val="28"/>
          <w:szCs w:val="28"/>
          <w:lang w:val="kk-KZ"/>
        </w:rPr>
        <w:t>класты биіктік жүйенің сипаттамасы</w:t>
      </w:r>
    </w:p>
    <w:p w:rsidR="00910F1E" w:rsidRPr="00BC105A" w:rsidRDefault="00910F1E" w:rsidP="00910F1E">
      <w:pPr>
        <w:jc w:val="both"/>
        <w:rPr>
          <w:sz w:val="28"/>
          <w:szCs w:val="28"/>
          <w:lang w:val="kk-KZ"/>
        </w:rPr>
      </w:pPr>
      <w:r w:rsidRPr="00BC105A">
        <w:rPr>
          <w:sz w:val="28"/>
          <w:szCs w:val="28"/>
          <w:lang w:val="kk-KZ"/>
        </w:rPr>
        <w:t>#</w:t>
      </w:r>
    </w:p>
    <w:p w:rsidR="003869A1" w:rsidRPr="00E07DFB" w:rsidRDefault="003869A1" w:rsidP="003869A1">
      <w:pPr>
        <w:jc w:val="both"/>
        <w:rPr>
          <w:sz w:val="28"/>
          <w:szCs w:val="28"/>
          <w:lang w:val="kk-KZ"/>
        </w:rPr>
      </w:pPr>
      <w:r w:rsidRPr="00E07DFB">
        <w:rPr>
          <w:sz w:val="28"/>
          <w:szCs w:val="28"/>
          <w:lang w:val="kk-KZ"/>
        </w:rPr>
        <w:t>Биіктік жүйені анықтау</w:t>
      </w:r>
    </w:p>
    <w:p w:rsidR="00907257" w:rsidRPr="00E07DFB" w:rsidRDefault="00907257" w:rsidP="00907257">
      <w:pPr>
        <w:jc w:val="both"/>
        <w:rPr>
          <w:sz w:val="28"/>
          <w:szCs w:val="28"/>
          <w:lang w:val="kk-KZ"/>
        </w:rPr>
      </w:pPr>
      <w:r w:rsidRPr="00E07DFB">
        <w:rPr>
          <w:sz w:val="28"/>
          <w:szCs w:val="28"/>
          <w:lang w:val="kk-KZ"/>
        </w:rPr>
        <w:t>#</w:t>
      </w:r>
    </w:p>
    <w:p w:rsidR="00910F1E" w:rsidRPr="00E07DFB" w:rsidRDefault="00907257" w:rsidP="00910F1E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E07DFB">
        <w:rPr>
          <w:rFonts w:ascii="Times New Roman" w:hAnsi="Times New Roman"/>
          <w:sz w:val="28"/>
          <w:szCs w:val="28"/>
          <w:lang w:val="kk-KZ"/>
        </w:rPr>
        <w:t>Биіктіктерді анықтауда Молоденскийдің теориясын ролі</w:t>
      </w:r>
    </w:p>
    <w:p w:rsidR="00907257" w:rsidRPr="00E07DFB" w:rsidRDefault="00907257" w:rsidP="00907257">
      <w:pPr>
        <w:jc w:val="both"/>
        <w:rPr>
          <w:sz w:val="28"/>
          <w:szCs w:val="28"/>
          <w:lang w:val="kk-KZ"/>
        </w:rPr>
      </w:pPr>
      <w:r w:rsidRPr="00E07DFB">
        <w:rPr>
          <w:sz w:val="28"/>
          <w:szCs w:val="28"/>
          <w:lang w:val="kk-KZ"/>
        </w:rPr>
        <w:t>#</w:t>
      </w:r>
    </w:p>
    <w:p w:rsidR="00907257" w:rsidRPr="00E07DFB" w:rsidRDefault="00907257" w:rsidP="00910F1E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E07DFB">
        <w:rPr>
          <w:rFonts w:ascii="Times New Roman" w:hAnsi="Times New Roman"/>
          <w:sz w:val="28"/>
          <w:szCs w:val="28"/>
          <w:lang w:val="kk-KZ"/>
        </w:rPr>
        <w:t>GPS NAVSTAR орбиталық топтастырылу. Орбиталық параметрлер</w:t>
      </w:r>
    </w:p>
    <w:p w:rsidR="00907257" w:rsidRPr="00E07DFB" w:rsidRDefault="00907257" w:rsidP="00907257">
      <w:pPr>
        <w:jc w:val="both"/>
        <w:rPr>
          <w:sz w:val="28"/>
          <w:szCs w:val="28"/>
          <w:lang w:val="kk-KZ"/>
        </w:rPr>
      </w:pPr>
      <w:r w:rsidRPr="00E07DFB">
        <w:rPr>
          <w:sz w:val="28"/>
          <w:szCs w:val="28"/>
          <w:lang w:val="kk-KZ"/>
        </w:rPr>
        <w:t>#</w:t>
      </w:r>
    </w:p>
    <w:p w:rsidR="00907257" w:rsidRPr="00E07DFB" w:rsidRDefault="00907257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E07DFB">
        <w:rPr>
          <w:rFonts w:ascii="Times New Roman" w:hAnsi="Times New Roman"/>
          <w:sz w:val="28"/>
          <w:szCs w:val="28"/>
          <w:lang w:val="kk-KZ"/>
        </w:rPr>
        <w:t>ГЛОНАСС  орбиталық топтастырылу. Орбиталық параметрлер</w:t>
      </w:r>
    </w:p>
    <w:p w:rsidR="00907257" w:rsidRPr="00E07DFB" w:rsidRDefault="00907257" w:rsidP="00907257">
      <w:pPr>
        <w:jc w:val="both"/>
        <w:rPr>
          <w:sz w:val="28"/>
          <w:szCs w:val="28"/>
          <w:lang w:val="kk-KZ"/>
        </w:rPr>
      </w:pPr>
      <w:r w:rsidRPr="00E07DFB">
        <w:rPr>
          <w:sz w:val="28"/>
          <w:szCs w:val="28"/>
          <w:lang w:val="kk-KZ"/>
        </w:rPr>
        <w:t>#</w:t>
      </w:r>
    </w:p>
    <w:p w:rsidR="00907257" w:rsidRPr="00E07DFB" w:rsidRDefault="00907257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E07DFB">
        <w:rPr>
          <w:rFonts w:ascii="Times New Roman" w:hAnsi="Times New Roman"/>
          <w:sz w:val="28"/>
          <w:szCs w:val="28"/>
          <w:lang w:val="kk-KZ"/>
        </w:rPr>
        <w:t>ГАЛИЛЕО орбиталық топтастырылу. Орбиталық параметрлер</w:t>
      </w:r>
    </w:p>
    <w:p w:rsidR="00907257" w:rsidRPr="00E07DFB" w:rsidRDefault="00907257" w:rsidP="00907257">
      <w:pPr>
        <w:jc w:val="both"/>
        <w:rPr>
          <w:sz w:val="28"/>
          <w:szCs w:val="28"/>
          <w:lang w:val="kk-KZ"/>
        </w:rPr>
      </w:pPr>
      <w:r w:rsidRPr="00E07DFB">
        <w:rPr>
          <w:sz w:val="28"/>
          <w:szCs w:val="28"/>
          <w:lang w:val="kk-KZ"/>
        </w:rPr>
        <w:t>#</w:t>
      </w:r>
    </w:p>
    <w:p w:rsidR="00907257" w:rsidRDefault="00907257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E07DFB">
        <w:rPr>
          <w:rFonts w:ascii="Times New Roman" w:hAnsi="Times New Roman"/>
          <w:sz w:val="28"/>
          <w:szCs w:val="28"/>
          <w:lang w:val="kk-KZ"/>
        </w:rPr>
        <w:t>БЭЙДОУ орбиталық топтастырылу. Орбиталық параметрлер</w:t>
      </w:r>
    </w:p>
    <w:p w:rsidR="00B928FD" w:rsidRDefault="00B928FD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928FD" w:rsidRPr="00DF7855" w:rsidRDefault="00B928FD" w:rsidP="00B928FD">
      <w:pPr>
        <w:contextualSpacing/>
        <w:jc w:val="both"/>
        <w:rPr>
          <w:color w:val="000000"/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Навигациялық хабарлама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F7855">
        <w:rPr>
          <w:rFonts w:ascii="Times New Roman" w:hAnsi="Times New Roman"/>
          <w:sz w:val="28"/>
          <w:szCs w:val="28"/>
          <w:lang w:val="kk-KZ"/>
        </w:rPr>
        <w:t>Кодтар бойынша өлшеу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Pr="00DF7855" w:rsidRDefault="00B928FD" w:rsidP="00B928FD">
      <w:pPr>
        <w:contextualSpacing/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«GPS» сигналдары (жиіліктер мен ұзақ өлшеуші кодтар)</w:t>
      </w:r>
    </w:p>
    <w:p w:rsidR="00B928FD" w:rsidRPr="00DF7855" w:rsidRDefault="00B928FD" w:rsidP="00B928FD">
      <w:pPr>
        <w:contextualSpacing/>
        <w:jc w:val="both"/>
        <w:rPr>
          <w:color w:val="000000"/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Координаталардың геоорталықтық жүйелері. Координаталардың аспандық жүйелері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F7855">
        <w:rPr>
          <w:rFonts w:ascii="Times New Roman" w:hAnsi="Times New Roman"/>
          <w:color w:val="000000"/>
          <w:sz w:val="28"/>
          <w:szCs w:val="28"/>
          <w:lang w:val="kk-KZ"/>
        </w:rPr>
        <w:t>Координаталардың жердегі геоорталықтық жүйелері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F7855">
        <w:rPr>
          <w:rFonts w:ascii="Times New Roman" w:hAnsi="Times New Roman"/>
          <w:color w:val="000000"/>
          <w:sz w:val="28"/>
          <w:szCs w:val="28"/>
          <w:lang w:val="kk-KZ"/>
        </w:rPr>
        <w:t>Координаталардың тікбұрышты және геодезиялық жалпы жердегі жүйелері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F7855">
        <w:rPr>
          <w:rFonts w:ascii="Times New Roman" w:hAnsi="Times New Roman"/>
          <w:color w:val="000000"/>
          <w:sz w:val="28"/>
          <w:szCs w:val="28"/>
          <w:lang w:val="kk-KZ"/>
        </w:rPr>
        <w:t>ПЗ-90 координаталар жүйесі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F7855">
        <w:rPr>
          <w:rFonts w:ascii="Times New Roman" w:hAnsi="Times New Roman"/>
          <w:color w:val="000000"/>
          <w:sz w:val="28"/>
          <w:szCs w:val="28"/>
          <w:lang w:val="kk-KZ"/>
        </w:rPr>
        <w:t>WGS-84 жүйесі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F7855">
        <w:rPr>
          <w:rFonts w:ascii="Times New Roman" w:hAnsi="Times New Roman"/>
          <w:color w:val="000000"/>
          <w:sz w:val="28"/>
          <w:szCs w:val="28"/>
          <w:lang w:val="kk-KZ"/>
        </w:rPr>
        <w:t>Локалды референцті координаталар жүйесі. СК-42 және СК-95 жүйелері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F7855">
        <w:rPr>
          <w:rFonts w:ascii="Times New Roman" w:hAnsi="Times New Roman"/>
          <w:color w:val="000000"/>
          <w:sz w:val="28"/>
          <w:szCs w:val="28"/>
          <w:lang w:val="kk-KZ"/>
        </w:rPr>
        <w:t>Биіктік жүйелері. Биіктік жүйелерді анықтау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F7855">
        <w:rPr>
          <w:rFonts w:ascii="Times New Roman" w:hAnsi="Times New Roman"/>
          <w:color w:val="000000"/>
          <w:sz w:val="28"/>
          <w:szCs w:val="28"/>
          <w:lang w:val="kk-KZ"/>
        </w:rPr>
        <w:t>Координаталардың топоорталықтық жүйесі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lastRenderedPageBreak/>
        <w:t>Абсолютты позициондау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Кодтар бойынша серіктіктерден сигналдарды өлшеу әдістері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СНРЖ дифференциалды әдістің принциптері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GPS қабылдағыштардың антенналарын бақылау жүйесінің принциптері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Салыстырмалы позициондау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Псевдосеріктіктерді қолдану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ГЛОНАСС/GPS технологияларды қолданумен координаталарды анықтау әдістері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ГЛОНАСС/GPS серіктік аппаратурамен жұмыстарды орындаудың жалпы тәртібі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Серіктік технологияларды координаталарды және биіктіктерді локальды түрлендіру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GPS өлшеулерді өндеу әдістері, құралдар және тәртібі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ГЛОНАСС өлшеулерді өндеу әдістері, құралдар және тәртібі</w:t>
      </w:r>
    </w:p>
    <w:p w:rsidR="00B928FD" w:rsidRPr="00DF7855" w:rsidRDefault="00B928FD" w:rsidP="00B928FD">
      <w:pPr>
        <w:jc w:val="both"/>
        <w:rPr>
          <w:color w:val="000000"/>
          <w:sz w:val="28"/>
          <w:szCs w:val="28"/>
          <w:lang w:val="kk-KZ"/>
        </w:rPr>
      </w:pPr>
      <w:r w:rsidRPr="00DF7855">
        <w:rPr>
          <w:color w:val="000000"/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F7855">
        <w:rPr>
          <w:rFonts w:ascii="Times New Roman" w:hAnsi="Times New Roman"/>
          <w:color w:val="000000"/>
          <w:sz w:val="28"/>
          <w:szCs w:val="28"/>
          <w:lang w:val="kk-KZ"/>
        </w:rPr>
        <w:t>Базалық станциялар. Базалық станциялардың қолданылуы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DF7855">
        <w:rPr>
          <w:rFonts w:ascii="Times New Roman" w:hAnsi="Times New Roman"/>
          <w:sz w:val="28"/>
          <w:szCs w:val="28"/>
          <w:lang w:val="kk-KZ"/>
        </w:rPr>
        <w:t>GPS серіктерімен берілетін сигналдар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DF7855">
        <w:rPr>
          <w:rFonts w:ascii="Times New Roman" w:hAnsi="Times New Roman"/>
          <w:sz w:val="28"/>
          <w:szCs w:val="28"/>
          <w:lang w:val="kk-KZ"/>
        </w:rPr>
        <w:t>GPS-тегі тасымалдау жиіліктері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DF7855">
        <w:rPr>
          <w:rFonts w:ascii="Times New Roman" w:hAnsi="Times New Roman"/>
          <w:sz w:val="28"/>
          <w:szCs w:val="28"/>
          <w:lang w:val="kk-KZ"/>
        </w:rPr>
        <w:t>С/А кодтың сипаттамасы, GPS өлшеулерде орны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DF7855">
        <w:rPr>
          <w:rFonts w:ascii="Times New Roman" w:hAnsi="Times New Roman"/>
          <w:sz w:val="28"/>
          <w:szCs w:val="28"/>
          <w:lang w:val="kk-KZ"/>
        </w:rPr>
        <w:t>Р-кодтың сипаттамасы, GPS өлшеулерде орны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DF7855">
        <w:rPr>
          <w:rFonts w:ascii="Times New Roman" w:hAnsi="Times New Roman"/>
          <w:sz w:val="28"/>
          <w:szCs w:val="28"/>
          <w:lang w:val="kk-KZ"/>
        </w:rPr>
        <w:t>GPS серіктерінің сағаты және уақыты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Pr="00DF7855" w:rsidRDefault="00B928FD" w:rsidP="00B928F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DF7855">
        <w:rPr>
          <w:rFonts w:ascii="Times New Roman" w:hAnsi="Times New Roman"/>
          <w:sz w:val="28"/>
          <w:szCs w:val="28"/>
          <w:lang w:val="kk-KZ"/>
        </w:rPr>
        <w:t>Дифференциалды әдістегі қателер</w:t>
      </w:r>
    </w:p>
    <w:p w:rsidR="00B928FD" w:rsidRPr="00DF7855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#</w:t>
      </w:r>
    </w:p>
    <w:p w:rsidR="00B928FD" w:rsidRDefault="00B928FD" w:rsidP="00B928FD">
      <w:pPr>
        <w:jc w:val="both"/>
        <w:rPr>
          <w:sz w:val="28"/>
          <w:szCs w:val="28"/>
          <w:lang w:val="kk-KZ"/>
        </w:rPr>
      </w:pPr>
      <w:r w:rsidRPr="00DF7855">
        <w:rPr>
          <w:sz w:val="28"/>
          <w:szCs w:val="28"/>
          <w:lang w:val="kk-KZ"/>
        </w:rPr>
        <w:t>Локальды дифференциалды әдісте координаталарды кодтық өлшем арқылы анықтау</w:t>
      </w:r>
    </w:p>
    <w:p w:rsidR="00B928FD" w:rsidRDefault="00B928FD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928FD" w:rsidRDefault="00B928FD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928FD" w:rsidRDefault="00B928FD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lastRenderedPageBreak/>
        <w:t>Ара қашықтықты анықтаудың орташа қателігін анықтау керек,  егер GPS өлшеулерде нүктенің координаталарын анықтаудың ОҚҚ 0,55 м тең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Пландағы бір жиілікті қабылдағыштар үшін статикалық әдістің орташа дәлдігі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tabs>
          <w:tab w:val="left" w:pos="900"/>
          <w:tab w:val="left" w:pos="14400"/>
        </w:tabs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Екі жиілікті қабылдағыштар үшін кинематикалық  әдістің орташа дәлдігі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 xml:space="preserve">Нүктенің координатасы келесідей </w:t>
      </w:r>
      <w:r>
        <w:rPr>
          <w:sz w:val="28"/>
          <w:szCs w:val="28"/>
          <w:lang w:val="kk-KZ"/>
        </w:rPr>
        <w:t>53</w:t>
      </w:r>
      <w:r w:rsidRPr="00B928FD">
        <w:rPr>
          <w:sz w:val="28"/>
          <w:szCs w:val="28"/>
          <w:vertAlign w:val="superscript"/>
          <w:lang w:val="kk-KZ"/>
        </w:rPr>
        <w:t>0</w:t>
      </w:r>
      <w:r w:rsidRPr="00B928FD">
        <w:rPr>
          <w:sz w:val="28"/>
          <w:szCs w:val="28"/>
          <w:lang w:val="kk-KZ"/>
        </w:rPr>
        <w:t xml:space="preserve"> 15´30´´ с. е. 81</w:t>
      </w:r>
      <w:r w:rsidRPr="00B928FD">
        <w:rPr>
          <w:sz w:val="28"/>
          <w:szCs w:val="28"/>
          <w:vertAlign w:val="superscript"/>
          <w:lang w:val="kk-KZ"/>
        </w:rPr>
        <w:t>0</w:t>
      </w:r>
      <w:r w:rsidRPr="00B928FD">
        <w:rPr>
          <w:sz w:val="28"/>
          <w:szCs w:val="28"/>
          <w:lang w:val="kk-KZ"/>
        </w:rPr>
        <w:t xml:space="preserve"> 45´40´´ ш.б. Бұл нүктеден </w:t>
      </w:r>
      <w:r>
        <w:rPr>
          <w:sz w:val="28"/>
          <w:szCs w:val="28"/>
          <w:lang w:val="kk-KZ"/>
        </w:rPr>
        <w:t>1</w:t>
      </w:r>
      <w:r w:rsidRPr="00B928FD">
        <w:rPr>
          <w:sz w:val="28"/>
          <w:szCs w:val="28"/>
          <w:lang w:val="kk-KZ"/>
        </w:rPr>
        <w:t>00 м ара қашықтықта батыс бағытында пунктті орнату керек. Бұл нүктенің координатасы бірінші нүктеге қатысты өзгеруі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tabs>
          <w:tab w:val="left" w:pos="900"/>
          <w:tab w:val="left" w:pos="14400"/>
        </w:tabs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Пайдаланушының кеңістіктегі орнының Х, Y, Z координаталарын анықтау үшін серіктер саны және жауапты негіздеу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tabs>
          <w:tab w:val="left" w:pos="1080"/>
          <w:tab w:val="left" w:pos="14400"/>
        </w:tabs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GPS қабылдағыштары NAVSTAR-ға жеткізілетін фазалардың радиосигналдар саны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 xml:space="preserve">Пункттің координаталарын анықтау қателігі </w:t>
      </w:r>
      <w:smartTag w:uri="urn:schemas-microsoft-com:office:smarttags" w:element="metricconverter">
        <w:smartTagPr>
          <w:attr w:name="ProductID" w:val="0,50 м"/>
        </w:smartTagPr>
        <w:r w:rsidRPr="00B928FD">
          <w:rPr>
            <w:sz w:val="28"/>
            <w:szCs w:val="28"/>
            <w:lang w:val="kk-KZ"/>
          </w:rPr>
          <w:t>0,50 м</w:t>
        </w:r>
      </w:smartTag>
      <w:r w:rsidRPr="00B928FD">
        <w:rPr>
          <w:sz w:val="28"/>
          <w:szCs w:val="28"/>
          <w:lang w:val="kk-KZ"/>
        </w:rPr>
        <w:t xml:space="preserve"> тең болуы үшін GPS қабылдағыштардің түсіріс режимі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Бөлу жұмыстарды орындау кезінде GPS қабылдағыштарының қолданылуы шарттары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Түсіріс жұмыстарды орындау кезінде GPS қабылдағыштарының қолданылуы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Ірі масштабты түсірісті оындау кезінде GPS қабылдағыштарының қолданылуы шарттары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Базалық станциялар арқылы GPS өлшеулерді орындаудың принципиалды схемасы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Пункттің координаталарын анықтау қателігі  5</w:t>
      </w:r>
      <w:r>
        <w:rPr>
          <w:sz w:val="28"/>
          <w:szCs w:val="28"/>
          <w:lang w:val="kk-KZ"/>
        </w:rPr>
        <w:t>-6</w:t>
      </w:r>
      <w:r w:rsidRPr="00B928FD">
        <w:rPr>
          <w:sz w:val="28"/>
          <w:szCs w:val="28"/>
          <w:lang w:val="kk-KZ"/>
        </w:rPr>
        <w:t xml:space="preserve"> м тең болуы үшін GPS қабылдағыштардың түсіріс режимі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Пункттің координаталарын анықтау қателігі  0,1</w:t>
      </w:r>
      <w:r>
        <w:rPr>
          <w:sz w:val="28"/>
          <w:szCs w:val="28"/>
          <w:lang w:val="kk-KZ"/>
        </w:rPr>
        <w:t>-0,3</w:t>
      </w:r>
      <w:r w:rsidRPr="00B928FD">
        <w:rPr>
          <w:sz w:val="28"/>
          <w:szCs w:val="28"/>
          <w:lang w:val="kk-KZ"/>
        </w:rPr>
        <w:t xml:space="preserve"> м тең болуы үшін GPS қабылдағыштардың түсіріс режимі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Нүктелердің абсолютті координаталарын анықтау қабылдағыштары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Екі жиілікті қабылдағыштар үшін статикалық әдістің орташа дәлдігі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eTrex H қабылдағыштың сипаттамасы, координаталарды анықтау дәлдігі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Trimble R2 қабылдағыштың сипаттамасы, координаталарды анықтау дәлдігі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lastRenderedPageBreak/>
        <w:t>Leica GR08 қабылдағыштың сипаттамасы, координаталарды анықтау дәлдігі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tabs>
          <w:tab w:val="center" w:pos="1440"/>
          <w:tab w:val="left" w:pos="6045"/>
        </w:tabs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Бір жиілікті қабылдағыштар үшін статикалық әдістің орташа дәлдігі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 xml:space="preserve">Пункттің координаталарын анықтау қателігі </w:t>
      </w:r>
      <w:smartTag w:uri="urn:schemas-microsoft-com:office:smarttags" w:element="metricconverter">
        <w:smartTagPr>
          <w:attr w:name="ProductID" w:val="1,50 м"/>
        </w:smartTagPr>
        <w:r w:rsidRPr="00B928FD">
          <w:rPr>
            <w:sz w:val="28"/>
            <w:szCs w:val="28"/>
            <w:lang w:val="kk-KZ"/>
          </w:rPr>
          <w:t>1,50 м</w:t>
        </w:r>
      </w:smartTag>
      <w:r w:rsidRPr="00B928FD">
        <w:rPr>
          <w:sz w:val="28"/>
          <w:szCs w:val="28"/>
          <w:lang w:val="kk-KZ"/>
        </w:rPr>
        <w:t xml:space="preserve"> тең болуы үшін GPS қабылдағыштармен түсірісті қай режимде жүргізу керек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С/А кодтар арқылы абсолюттік координаталарды анықтаудың дәлдігі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>#</w:t>
      </w:r>
    </w:p>
    <w:p w:rsidR="00B928FD" w:rsidRPr="00B928FD" w:rsidRDefault="00B928FD" w:rsidP="00B928FD">
      <w:pPr>
        <w:jc w:val="both"/>
        <w:rPr>
          <w:sz w:val="28"/>
          <w:szCs w:val="28"/>
          <w:lang w:val="kk-KZ"/>
        </w:rPr>
      </w:pPr>
      <w:r w:rsidRPr="00B928FD">
        <w:rPr>
          <w:sz w:val="28"/>
          <w:szCs w:val="28"/>
          <w:lang w:val="kk-KZ"/>
        </w:rPr>
        <w:t xml:space="preserve">Ара қашықтықты анықтаудың орташа қателігін анықтау керек,  егер GPS өлшеулерде нүктенің координаталарын анықтаудың ОҚҚ </w:t>
      </w:r>
      <w:smartTag w:uri="urn:schemas-microsoft-com:office:smarttags" w:element="metricconverter">
        <w:smartTagPr>
          <w:attr w:name="ProductID" w:val="0,60 м"/>
        </w:smartTagPr>
        <w:r w:rsidRPr="00B928FD">
          <w:rPr>
            <w:sz w:val="28"/>
            <w:szCs w:val="28"/>
            <w:lang w:val="kk-KZ"/>
          </w:rPr>
          <w:t>0,60 м</w:t>
        </w:r>
      </w:smartTag>
      <w:r w:rsidRPr="00B928FD">
        <w:rPr>
          <w:sz w:val="28"/>
          <w:szCs w:val="28"/>
          <w:lang w:val="kk-KZ"/>
        </w:rPr>
        <w:t xml:space="preserve"> тең</w:t>
      </w:r>
      <w:bookmarkStart w:id="0" w:name="_GoBack"/>
      <w:bookmarkEnd w:id="0"/>
    </w:p>
    <w:sectPr w:rsidR="00B928FD" w:rsidRPr="00B928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DCE"/>
    <w:rsid w:val="0000080E"/>
    <w:rsid w:val="00043AA1"/>
    <w:rsid w:val="001942D8"/>
    <w:rsid w:val="003869A1"/>
    <w:rsid w:val="007F6ED2"/>
    <w:rsid w:val="00907257"/>
    <w:rsid w:val="00910F1E"/>
    <w:rsid w:val="00977FF3"/>
    <w:rsid w:val="00A93C84"/>
    <w:rsid w:val="00AA2DCE"/>
    <w:rsid w:val="00B928FD"/>
    <w:rsid w:val="00E0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BA08FE-E3C6-4EAC-8A56-1FBFF3A9E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D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A2D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8B9DF-AD95-432B-9AAC-4BD83B9D1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768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2020-12-20T11:35:00Z</dcterms:created>
  <dcterms:modified xsi:type="dcterms:W3CDTF">2020-12-20T11:35:00Z</dcterms:modified>
</cp:coreProperties>
</file>